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AA" w:rsidRDefault="00841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668AA" w:rsidRDefault="00841F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Барное дело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Гостиничное дело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 xml:space="preserve">4 </w:t>
            </w:r>
            <w:proofErr w:type="spellStart"/>
            <w:r w:rsidRPr="00841F93">
              <w:rPr>
                <w:sz w:val="24"/>
                <w:szCs w:val="24"/>
              </w:rPr>
              <w:t>з.е</w:t>
            </w:r>
            <w:proofErr w:type="spellEnd"/>
            <w:r w:rsidRPr="00841F93">
              <w:rPr>
                <w:sz w:val="24"/>
                <w:szCs w:val="24"/>
              </w:rPr>
              <w:t>.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Экзамен</w:t>
            </w:r>
          </w:p>
        </w:tc>
      </w:tr>
      <w:tr w:rsidR="00841F93" w:rsidRPr="00841F93">
        <w:tc>
          <w:tcPr>
            <w:tcW w:w="3261" w:type="dxa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  <w:shd w:val="clear" w:color="auto" w:fill="auto"/>
          </w:tcPr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 w:rsidP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1. Введение в дисциплину. История барного дела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2. Современное состояние и тенденции развития баров. Классификация баров согласно ГОСТ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3. Организационно-технологическая структура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4. Материально-техническая база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5. Информационное обеспечение деятельности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6. Правовое обеспечение деятельности бара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7. Управление баром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8. Организация процесса обслуживания в баре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9. Характеристика и культура потребления алкогольных, слабоалкогольных, безалкогольных напитков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2749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10. Коктейли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2749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Тема 11. Характеристика и культура потребления горячих напитков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1.</w:t>
            </w:r>
            <w:r w:rsidRPr="00841F93">
              <w:rPr>
                <w:sz w:val="24"/>
                <w:szCs w:val="24"/>
              </w:rPr>
              <w:tab/>
              <w:t>Васюкова, А. Т.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Pr="00841F93">
              <w:rPr>
                <w:sz w:val="24"/>
                <w:szCs w:val="24"/>
              </w:rPr>
              <w:t>] :</w:t>
            </w:r>
            <w:proofErr w:type="gramEnd"/>
            <w:r w:rsidRPr="00841F9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</w:t>
            </w:r>
            <w:proofErr w:type="gramStart"/>
            <w:r w:rsidRPr="00841F93">
              <w:rPr>
                <w:sz w:val="24"/>
                <w:szCs w:val="24"/>
              </w:rPr>
              <w:t>Москва :</w:t>
            </w:r>
            <w:proofErr w:type="gramEnd"/>
            <w:r w:rsidRPr="00841F93">
              <w:rPr>
                <w:sz w:val="24"/>
                <w:szCs w:val="24"/>
              </w:rPr>
              <w:t xml:space="preserve"> Дашков и К°, 2017. - 416 с. </w:t>
            </w:r>
            <w:hyperlink r:id="rId5">
              <w:r w:rsidRPr="00841F93">
                <w:rPr>
                  <w:rStyle w:val="-"/>
                  <w:color w:val="auto"/>
                  <w:sz w:val="24"/>
                  <w:szCs w:val="24"/>
                </w:rPr>
                <w:t>http://znanium.com/go.php?id=512131</w:t>
              </w:r>
            </w:hyperlink>
          </w:p>
          <w:p w:rsidR="00A668AA" w:rsidRPr="00611661" w:rsidRDefault="006116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166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68AA" w:rsidRPr="00841F93" w:rsidRDefault="00841F93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1. Зайко, Г. М.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Pr="00841F93">
              <w:rPr>
                <w:sz w:val="24"/>
                <w:szCs w:val="24"/>
              </w:rPr>
              <w:t>] :</w:t>
            </w:r>
            <w:proofErr w:type="gramEnd"/>
            <w:r w:rsidRPr="00841F93">
              <w:rPr>
                <w:sz w:val="24"/>
                <w:szCs w:val="24"/>
              </w:rPr>
              <w:t xml:space="preserve"> учебное пособие / Г. М. Зайко, Т. А. </w:t>
            </w:r>
            <w:proofErr w:type="spellStart"/>
            <w:r w:rsidRPr="00841F93">
              <w:rPr>
                <w:sz w:val="24"/>
                <w:szCs w:val="24"/>
              </w:rPr>
              <w:t>Джум</w:t>
            </w:r>
            <w:proofErr w:type="spellEnd"/>
            <w:r w:rsidRPr="00841F93">
              <w:rPr>
                <w:sz w:val="24"/>
                <w:szCs w:val="24"/>
              </w:rPr>
              <w:t xml:space="preserve">. - </w:t>
            </w:r>
            <w:proofErr w:type="gramStart"/>
            <w:r w:rsidRPr="00841F93">
              <w:rPr>
                <w:sz w:val="24"/>
                <w:szCs w:val="24"/>
              </w:rPr>
              <w:t>Москва :</w:t>
            </w:r>
            <w:proofErr w:type="gramEnd"/>
            <w:r w:rsidRPr="00841F93">
              <w:rPr>
                <w:sz w:val="24"/>
                <w:szCs w:val="24"/>
              </w:rPr>
              <w:t xml:space="preserve"> Магистр: ИНФРА-М, 2013. - 560 с.</w:t>
            </w:r>
            <w:r w:rsidRPr="00841F93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841F9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http://znanium.com/go.php?id=389895</w:t>
              </w:r>
            </w:hyperlink>
            <w:r w:rsidRPr="00841F93">
              <w:rPr>
                <w:iCs/>
                <w:sz w:val="24"/>
                <w:szCs w:val="24"/>
              </w:rPr>
              <w:t xml:space="preserve">   </w:t>
            </w:r>
          </w:p>
          <w:p w:rsidR="00A668AA" w:rsidRPr="00841F93" w:rsidRDefault="00A668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668AA" w:rsidRPr="00841F93" w:rsidRDefault="00841F93">
            <w:pPr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1F93">
              <w:rPr>
                <w:sz w:val="24"/>
                <w:szCs w:val="24"/>
              </w:rPr>
              <w:t>Astra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Linux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Common</w:t>
            </w:r>
            <w:proofErr w:type="spellEnd"/>
            <w:r w:rsidRPr="00841F93">
              <w:rPr>
                <w:sz w:val="24"/>
                <w:szCs w:val="24"/>
              </w:rPr>
              <w:t xml:space="preserve"> </w:t>
            </w:r>
            <w:proofErr w:type="spellStart"/>
            <w:r w:rsidRPr="00841F93">
              <w:rPr>
                <w:sz w:val="24"/>
                <w:szCs w:val="24"/>
              </w:rPr>
              <w:t>Edition</w:t>
            </w:r>
            <w:proofErr w:type="spellEnd"/>
            <w:r w:rsidRPr="00841F9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668AA" w:rsidRPr="00841F93" w:rsidRDefault="00841F93">
            <w:pPr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668AA" w:rsidRPr="00841F93" w:rsidRDefault="00A668AA">
            <w:pPr>
              <w:rPr>
                <w:b/>
                <w:sz w:val="24"/>
                <w:szCs w:val="24"/>
              </w:rPr>
            </w:pPr>
          </w:p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Общего доступа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Справочная правовая система ГАРАНТ</w:t>
            </w:r>
          </w:p>
          <w:p w:rsidR="00A668AA" w:rsidRPr="00841F93" w:rsidRDefault="00841F93">
            <w:pPr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auto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1F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41F93" w:rsidRPr="00841F93">
        <w:tc>
          <w:tcPr>
            <w:tcW w:w="10374" w:type="dxa"/>
            <w:gridSpan w:val="3"/>
            <w:shd w:val="clear" w:color="auto" w:fill="E7E6E6" w:themeFill="background2"/>
          </w:tcPr>
          <w:p w:rsidR="00A668AA" w:rsidRPr="00841F93" w:rsidRDefault="00841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1F9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41F93" w:rsidRPr="00841F93" w:rsidTr="00B93F05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3" w:rsidRPr="00841F93" w:rsidRDefault="00841F93" w:rsidP="00841F9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41F93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41F93" w:rsidRPr="00841F93" w:rsidRDefault="00841F93" w:rsidP="00841F9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41F93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41F93" w:rsidRPr="00841F93" w:rsidRDefault="00841F93" w:rsidP="00841F93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841F93">
              <w:rPr>
                <w:kern w:val="0"/>
                <w:sz w:val="24"/>
                <w:szCs w:val="24"/>
              </w:rPr>
              <w:lastRenderedPageBreak/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A668AA" w:rsidRDefault="00A668AA">
      <w:pPr>
        <w:ind w:left="-284"/>
        <w:rPr>
          <w:sz w:val="24"/>
          <w:szCs w:val="24"/>
        </w:rPr>
      </w:pPr>
    </w:p>
    <w:p w:rsidR="00A668AA" w:rsidRDefault="00841F9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Старовойтова Я.Ю.</w:t>
      </w:r>
      <w:r>
        <w:rPr>
          <w:sz w:val="16"/>
          <w:szCs w:val="16"/>
          <w:u w:val="single"/>
        </w:rPr>
        <w:t xml:space="preserve"> </w:t>
      </w:r>
    </w:p>
    <w:p w:rsidR="00A668AA" w:rsidRDefault="00A668AA">
      <w:pPr>
        <w:rPr>
          <w:sz w:val="24"/>
          <w:szCs w:val="24"/>
          <w:u w:val="single"/>
        </w:rPr>
      </w:pPr>
    </w:p>
    <w:p w:rsidR="00A668AA" w:rsidRDefault="00A668AA">
      <w:pPr>
        <w:rPr>
          <w:sz w:val="24"/>
          <w:szCs w:val="24"/>
        </w:rPr>
      </w:pPr>
    </w:p>
    <w:p w:rsidR="00A668AA" w:rsidRDefault="00A668AA">
      <w:pPr>
        <w:rPr>
          <w:sz w:val="24"/>
          <w:szCs w:val="24"/>
        </w:rPr>
      </w:pPr>
    </w:p>
    <w:p w:rsidR="00A668AA" w:rsidRDefault="00841F9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611661">
        <w:rPr>
          <w:sz w:val="24"/>
          <w:szCs w:val="24"/>
        </w:rPr>
        <w:t>едрой</w:t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r w:rsidR="00611661">
        <w:rPr>
          <w:sz w:val="24"/>
          <w:szCs w:val="24"/>
        </w:rPr>
        <w:tab/>
      </w:r>
      <w:proofErr w:type="spellStart"/>
      <w:r w:rsidR="00611661">
        <w:rPr>
          <w:kern w:val="3"/>
          <w:sz w:val="24"/>
          <w:szCs w:val="24"/>
        </w:rPr>
        <w:t>Ергунова</w:t>
      </w:r>
      <w:proofErr w:type="spellEnd"/>
      <w:r w:rsidR="00611661">
        <w:rPr>
          <w:kern w:val="3"/>
          <w:sz w:val="24"/>
          <w:szCs w:val="24"/>
        </w:rPr>
        <w:t xml:space="preserve"> О.Т.</w:t>
      </w:r>
      <w:bookmarkStart w:id="0" w:name="_GoBack"/>
      <w:bookmarkEnd w:id="0"/>
    </w:p>
    <w:p w:rsidR="00A668AA" w:rsidRDefault="00A668AA"/>
    <w:sectPr w:rsidR="00A668A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A"/>
    <w:rsid w:val="00611661"/>
    <w:rsid w:val="00841F93"/>
    <w:rsid w:val="00A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C64"/>
  <w15:docId w15:val="{A8C58B0C-6C24-44D9-9677-5C95AF9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32EF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89895" TargetMode="External"/><Relationship Id="rId5" Type="http://schemas.openxmlformats.org/officeDocument/2006/relationships/hyperlink" Target="http://znanium.com/go.php?id=512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99C5-3EB7-4D18-9D88-38DD0FB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2019-04-27T11:01:00Z</cp:lastPrinted>
  <dcterms:created xsi:type="dcterms:W3CDTF">2019-03-14T11:10:00Z</dcterms:created>
  <dcterms:modified xsi:type="dcterms:W3CDTF">2019-07-15T06:09:00Z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